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007AC" w14:textId="77777777" w:rsidR="00DE5086" w:rsidRPr="0032646A" w:rsidRDefault="00DE5086" w:rsidP="00DE5086">
      <w:pPr>
        <w:pStyle w:val="Kontakt"/>
        <w:rPr>
          <w:b/>
          <w:sz w:val="36"/>
          <w:szCs w:val="36"/>
        </w:rPr>
      </w:pPr>
      <w:r w:rsidRPr="0032646A">
        <w:rPr>
          <w:b/>
          <w:sz w:val="36"/>
          <w:szCs w:val="36"/>
        </w:rPr>
        <w:t>REFORMATOREN IM BILDNIS</w:t>
      </w:r>
    </w:p>
    <w:p w14:paraId="21B3191E" w14:textId="77777777" w:rsidR="00DE5086" w:rsidRPr="0032646A" w:rsidRDefault="00DE5086" w:rsidP="00DE5086">
      <w:pPr>
        <w:pStyle w:val="Kontakt"/>
        <w:rPr>
          <w:b/>
          <w:sz w:val="36"/>
          <w:szCs w:val="36"/>
        </w:rPr>
      </w:pPr>
    </w:p>
    <w:p w14:paraId="6ED7603F" w14:textId="77777777" w:rsidR="00DE5086" w:rsidRPr="0032646A" w:rsidRDefault="00DE5086" w:rsidP="00DE5086">
      <w:pPr>
        <w:pStyle w:val="Kontakt"/>
        <w:rPr>
          <w:b/>
          <w:sz w:val="36"/>
          <w:szCs w:val="36"/>
        </w:rPr>
      </w:pPr>
      <w:bookmarkStart w:id="0" w:name="_GoBack"/>
      <w:r w:rsidRPr="0032646A">
        <w:rPr>
          <w:b/>
          <w:sz w:val="36"/>
          <w:szCs w:val="36"/>
        </w:rPr>
        <w:t>Verschlüsselte Botschaften</w:t>
      </w:r>
    </w:p>
    <w:bookmarkEnd w:id="0"/>
    <w:p w14:paraId="5794549C" w14:textId="77777777" w:rsidR="00DE5086" w:rsidRDefault="00DE5086" w:rsidP="00DE5086">
      <w:pPr>
        <w:pStyle w:val="Kontakt"/>
        <w:rPr>
          <w:sz w:val="28"/>
          <w:szCs w:val="28"/>
        </w:rPr>
      </w:pPr>
    </w:p>
    <w:p w14:paraId="020FEFAB" w14:textId="77777777" w:rsidR="00510F77" w:rsidRDefault="00510F77" w:rsidP="00DE5086">
      <w:pPr>
        <w:pStyle w:val="Kontakt"/>
        <w:rPr>
          <w:sz w:val="28"/>
          <w:szCs w:val="28"/>
        </w:rPr>
      </w:pPr>
    </w:p>
    <w:p w14:paraId="707ECB19" w14:textId="77777777" w:rsidR="00DE5086" w:rsidRPr="0032646A" w:rsidRDefault="00DE5086" w:rsidP="00DE5086">
      <w:pPr>
        <w:pStyle w:val="Kontakt"/>
        <w:rPr>
          <w:b/>
          <w:sz w:val="28"/>
          <w:szCs w:val="28"/>
        </w:rPr>
      </w:pPr>
      <w:r w:rsidRPr="0032646A">
        <w:rPr>
          <w:b/>
          <w:sz w:val="28"/>
          <w:szCs w:val="28"/>
        </w:rPr>
        <w:t xml:space="preserve">Sonderausstellung zum Reformationsjubiläum im </w:t>
      </w:r>
      <w:proofErr w:type="spellStart"/>
      <w:r w:rsidRPr="0032646A">
        <w:rPr>
          <w:b/>
          <w:sz w:val="28"/>
          <w:szCs w:val="28"/>
        </w:rPr>
        <w:t>Melanchthonhaus</w:t>
      </w:r>
      <w:proofErr w:type="spellEnd"/>
      <w:r w:rsidRPr="0032646A">
        <w:rPr>
          <w:b/>
          <w:sz w:val="28"/>
          <w:szCs w:val="28"/>
        </w:rPr>
        <w:t xml:space="preserve"> Bretten</w:t>
      </w:r>
    </w:p>
    <w:p w14:paraId="4B426389" w14:textId="77777777" w:rsidR="00DE5086" w:rsidRDefault="00DE5086" w:rsidP="00DE5086">
      <w:pPr>
        <w:pStyle w:val="Kontakt"/>
        <w:rPr>
          <w:b/>
          <w:sz w:val="28"/>
          <w:szCs w:val="28"/>
        </w:rPr>
      </w:pPr>
    </w:p>
    <w:p w14:paraId="386A2147" w14:textId="77777777" w:rsidR="00510F77" w:rsidRPr="0032646A" w:rsidRDefault="00510F77" w:rsidP="00DE5086">
      <w:pPr>
        <w:pStyle w:val="Kontakt"/>
        <w:rPr>
          <w:b/>
          <w:sz w:val="28"/>
          <w:szCs w:val="28"/>
        </w:rPr>
      </w:pPr>
    </w:p>
    <w:p w14:paraId="4CF15683" w14:textId="77777777" w:rsidR="00DE5086" w:rsidRPr="0032646A" w:rsidRDefault="00DE5086" w:rsidP="00DE5086">
      <w:pPr>
        <w:pStyle w:val="Kontakt"/>
        <w:rPr>
          <w:b/>
          <w:sz w:val="28"/>
          <w:szCs w:val="28"/>
        </w:rPr>
      </w:pPr>
      <w:r w:rsidRPr="0032646A">
        <w:rPr>
          <w:b/>
          <w:sz w:val="28"/>
          <w:szCs w:val="28"/>
        </w:rPr>
        <w:t>11. Juni – 11. Dezember 2016</w:t>
      </w:r>
    </w:p>
    <w:p w14:paraId="20BBA132" w14:textId="77777777" w:rsidR="00DE5086" w:rsidRDefault="00DE5086" w:rsidP="00DE5086">
      <w:pPr>
        <w:rPr>
          <w:rFonts w:ascii="Arial" w:hAnsi="Arial" w:cs="Arial"/>
          <w:sz w:val="24"/>
          <w:szCs w:val="24"/>
        </w:rPr>
      </w:pPr>
    </w:p>
    <w:p w14:paraId="5923ABF1" w14:textId="77777777" w:rsidR="00DE5086" w:rsidRDefault="00DE5086" w:rsidP="00DE5086">
      <w:pPr>
        <w:rPr>
          <w:rFonts w:ascii="Arial" w:hAnsi="Arial" w:cs="Arial"/>
          <w:sz w:val="24"/>
          <w:szCs w:val="24"/>
        </w:rPr>
      </w:pPr>
    </w:p>
    <w:p w14:paraId="032754DF" w14:textId="0B22ACBD" w:rsid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5086">
        <w:rPr>
          <w:rFonts w:ascii="Arial" w:hAnsi="Arial" w:cs="Arial"/>
          <w:sz w:val="24"/>
          <w:szCs w:val="24"/>
        </w:rPr>
        <w:t>Von Deutschlan</w:t>
      </w:r>
      <w:r>
        <w:rPr>
          <w:rFonts w:ascii="Arial" w:hAnsi="Arial" w:cs="Arial"/>
          <w:sz w:val="24"/>
          <w:szCs w:val="24"/>
        </w:rPr>
        <w:t xml:space="preserve">d ausgehend verbreitete sich im </w:t>
      </w:r>
      <w:r w:rsidRPr="00DE5086">
        <w:rPr>
          <w:rFonts w:ascii="Arial" w:hAnsi="Arial" w:cs="Arial"/>
          <w:sz w:val="24"/>
          <w:szCs w:val="24"/>
        </w:rPr>
        <w:t>16. Jahrhundert die Reformation in ganz Europa.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Die Neue Lehre brachte Veränderungen auf allen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gesellschaftlichen Ebenen mit sich. Sie prägen das Leben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der Menschen bis in unsere Gegenwart. Die Reformation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veränderte die Welt.</w:t>
      </w:r>
    </w:p>
    <w:p w14:paraId="4C497493" w14:textId="77777777" w:rsid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85DAC5B" w14:textId="203CDB8A" w:rsidR="00B52A2A" w:rsidRPr="00B52A2A" w:rsidRDefault="00B52A2A" w:rsidP="00DE5086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B52A2A">
        <w:rPr>
          <w:rFonts w:ascii="Arial" w:hAnsi="Arial" w:cs="Arial"/>
          <w:b/>
          <w:i/>
          <w:sz w:val="24"/>
          <w:szCs w:val="24"/>
        </w:rPr>
        <w:t>Bildnisse als zentrales Kommunikationsmittel</w:t>
      </w:r>
    </w:p>
    <w:p w14:paraId="2FAC77CF" w14:textId="77777777" w:rsid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5086">
        <w:rPr>
          <w:rFonts w:ascii="Arial" w:hAnsi="Arial" w:cs="Arial"/>
          <w:sz w:val="24"/>
          <w:szCs w:val="24"/>
        </w:rPr>
        <w:t>Bildnisse der Reforma</w:t>
      </w:r>
      <w:r>
        <w:rPr>
          <w:rFonts w:ascii="Arial" w:hAnsi="Arial" w:cs="Arial"/>
          <w:sz w:val="24"/>
          <w:szCs w:val="24"/>
        </w:rPr>
        <w:t xml:space="preserve">toren waren dabei ein zentrales </w:t>
      </w:r>
      <w:r w:rsidRPr="00DE5086">
        <w:rPr>
          <w:rFonts w:ascii="Arial" w:hAnsi="Arial" w:cs="Arial"/>
          <w:sz w:val="24"/>
          <w:szCs w:val="24"/>
        </w:rPr>
        <w:t>Kommunikationsmittel. Sie vermittelten die neuen Glaubensinhalte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und bezeugten die Glaubwürdigkeit derer,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die sie verkündeten. Die Botschaften, die sich in den Bildnissen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mitteilen, prägen bis heute unseren Blick auf die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Reformation und ihre Träger. Die Reformation bekam ein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Gesicht.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Die Sprache der Bilder ist dem heutigen Betrachter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 xml:space="preserve">jedoch fremd. </w:t>
      </w:r>
    </w:p>
    <w:p w14:paraId="0776CDA8" w14:textId="77777777" w:rsid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8C97922" w14:textId="27565C61" w:rsidR="00DE5086" w:rsidRP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5086">
        <w:rPr>
          <w:rFonts w:ascii="Arial" w:hAnsi="Arial" w:cs="Arial"/>
          <w:sz w:val="24"/>
          <w:szCs w:val="24"/>
        </w:rPr>
        <w:t>Was bedeutet ein Wulst über den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Augenbrauen oder eine hohe Stirn? Wie sahen sie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wirklich aus, die Reformatoren? Was sagen uns die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Bildnisse über ihre Persönlichkeit, ihr Wirken, ihre Bedeutung?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Wie gelingt es den Künstlern, uns von der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Botschaft der Bilder zu überzeugen?</w:t>
      </w:r>
    </w:p>
    <w:p w14:paraId="3722C4E3" w14:textId="77777777" w:rsid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C8AFF07" w14:textId="77777777" w:rsidR="00B950A0" w:rsidRDefault="00B950A0">
      <w:pPr>
        <w:widowControl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</w:p>
    <w:p w14:paraId="6A2EE47C" w14:textId="4E39DAC8" w:rsidR="00B52A2A" w:rsidRPr="00B52A2A" w:rsidRDefault="008459A4" w:rsidP="00DE5086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lastRenderedPageBreak/>
        <w:t>Die Sprache der Bilder</w:t>
      </w:r>
    </w:p>
    <w:p w14:paraId="1B8A6660" w14:textId="4C56A78A" w:rsidR="00DE5086" w:rsidRP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5086">
        <w:rPr>
          <w:rFonts w:ascii="Arial" w:hAnsi="Arial" w:cs="Arial"/>
          <w:sz w:val="24"/>
          <w:szCs w:val="24"/>
        </w:rPr>
        <w:t>Die Ausstellung nimmt diese Fragen in den Blick und</w:t>
      </w:r>
      <w:r>
        <w:rPr>
          <w:rFonts w:ascii="Arial" w:hAnsi="Arial" w:cs="Arial"/>
          <w:sz w:val="24"/>
          <w:szCs w:val="24"/>
        </w:rPr>
        <w:t xml:space="preserve"> l</w:t>
      </w:r>
      <w:r w:rsidRPr="00DE5086">
        <w:rPr>
          <w:rFonts w:ascii="Arial" w:hAnsi="Arial" w:cs="Arial"/>
          <w:sz w:val="24"/>
          <w:szCs w:val="24"/>
        </w:rPr>
        <w:t>öst das Rätsel um die verschlüsselten Botschaften. Die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Bilder beginnen zu sprechen und teilen ihre komplexen,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kunstvoll arrangierten Inhalte auch dem heutigen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Betrachter mit. Es zeigt sich Überraschendes: In der Überlieferung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der Bildnisse über Jahrhunderte hinweg treten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Veränderungen zutage. Zu unterschiedlichen Zeiten wurden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jeweils wechselnde Inhalte im Bild kommuniziert.</w:t>
      </w:r>
      <w:r>
        <w:rPr>
          <w:rFonts w:ascii="Arial" w:hAnsi="Arial" w:cs="Arial"/>
          <w:sz w:val="24"/>
          <w:szCs w:val="24"/>
        </w:rPr>
        <w:t xml:space="preserve"> Dem wird in </w:t>
      </w:r>
      <w:r w:rsidRPr="00DE5086">
        <w:rPr>
          <w:rFonts w:ascii="Arial" w:hAnsi="Arial" w:cs="Arial"/>
          <w:sz w:val="24"/>
          <w:szCs w:val="24"/>
        </w:rPr>
        <w:t>der Ausstellung erstmals nachgegangen.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Dabei wird der deutschsprachige Raum in den Blick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genommen: Die Wittenberger Reformatoren um Luther,</w:t>
      </w:r>
      <w:r>
        <w:rPr>
          <w:rFonts w:ascii="Arial" w:hAnsi="Arial" w:cs="Arial"/>
          <w:sz w:val="24"/>
          <w:szCs w:val="24"/>
        </w:rPr>
        <w:t xml:space="preserve"> Melanchthon, </w:t>
      </w:r>
      <w:proofErr w:type="spellStart"/>
      <w:r w:rsidRPr="00DE5086">
        <w:rPr>
          <w:rFonts w:ascii="Arial" w:hAnsi="Arial" w:cs="Arial"/>
          <w:sz w:val="24"/>
          <w:szCs w:val="24"/>
        </w:rPr>
        <w:t>Bugenhagen</w:t>
      </w:r>
      <w:proofErr w:type="spellEnd"/>
      <w:r w:rsidRPr="00DE5086">
        <w:rPr>
          <w:rFonts w:ascii="Arial" w:hAnsi="Arial" w:cs="Arial"/>
          <w:sz w:val="24"/>
          <w:szCs w:val="24"/>
        </w:rPr>
        <w:t xml:space="preserve"> und Jonas, bis hin zu den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 xml:space="preserve">Schweizern Zwingli und Calvin, </w:t>
      </w:r>
      <w:proofErr w:type="spellStart"/>
      <w:r w:rsidRPr="00DE5086">
        <w:rPr>
          <w:rFonts w:ascii="Arial" w:hAnsi="Arial" w:cs="Arial"/>
          <w:sz w:val="24"/>
          <w:szCs w:val="24"/>
        </w:rPr>
        <w:t>Bullinger</w:t>
      </w:r>
      <w:proofErr w:type="spellEnd"/>
      <w:r w:rsidRPr="00DE5086">
        <w:rPr>
          <w:rFonts w:ascii="Arial" w:hAnsi="Arial" w:cs="Arial"/>
          <w:sz w:val="24"/>
          <w:szCs w:val="24"/>
        </w:rPr>
        <w:t xml:space="preserve"> und </w:t>
      </w:r>
      <w:proofErr w:type="spellStart"/>
      <w:r w:rsidRPr="00DE5086">
        <w:rPr>
          <w:rFonts w:ascii="Arial" w:hAnsi="Arial" w:cs="Arial"/>
          <w:sz w:val="24"/>
          <w:szCs w:val="24"/>
        </w:rPr>
        <w:t>Beza</w:t>
      </w:r>
      <w:proofErr w:type="spellEnd"/>
      <w:r w:rsidRPr="00DE5086">
        <w:rPr>
          <w:rFonts w:ascii="Arial" w:hAnsi="Arial" w:cs="Arial"/>
          <w:sz w:val="24"/>
          <w:szCs w:val="24"/>
        </w:rPr>
        <w:t>. Auch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 xml:space="preserve">die Konterfeis der süddeutschen Reformer </w:t>
      </w:r>
      <w:proofErr w:type="spellStart"/>
      <w:r w:rsidRPr="00DE5086">
        <w:rPr>
          <w:rFonts w:ascii="Arial" w:hAnsi="Arial" w:cs="Arial"/>
          <w:sz w:val="24"/>
          <w:szCs w:val="24"/>
        </w:rPr>
        <w:t>Brenz</w:t>
      </w:r>
      <w:proofErr w:type="spellEnd"/>
      <w:r w:rsidRPr="00DE5086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5086">
        <w:rPr>
          <w:rFonts w:ascii="Arial" w:hAnsi="Arial" w:cs="Arial"/>
          <w:sz w:val="24"/>
          <w:szCs w:val="24"/>
        </w:rPr>
        <w:t>Bucer</w:t>
      </w:r>
      <w:proofErr w:type="spellEnd"/>
      <w:r w:rsidRPr="00DE5086">
        <w:rPr>
          <w:rFonts w:ascii="Arial" w:hAnsi="Arial" w:cs="Arial"/>
          <w:sz w:val="24"/>
          <w:szCs w:val="24"/>
        </w:rPr>
        <w:t xml:space="preserve"> und die Verfasser des Heidelberger Katechismus in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der Kurpfalz werden vorgestellt.</w:t>
      </w:r>
    </w:p>
    <w:p w14:paraId="0CE9E25C" w14:textId="77777777" w:rsidR="00DE5086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3F57CF" w14:textId="4D6E6F18" w:rsidR="00B52A2A" w:rsidRPr="00B52A2A" w:rsidRDefault="00B52A2A" w:rsidP="00DE5086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B52A2A">
        <w:rPr>
          <w:rFonts w:ascii="Arial" w:hAnsi="Arial" w:cs="Arial"/>
          <w:b/>
          <w:i/>
          <w:sz w:val="24"/>
          <w:szCs w:val="24"/>
        </w:rPr>
        <w:t xml:space="preserve">Ausstellung </w:t>
      </w:r>
      <w:r w:rsidR="008459A4">
        <w:rPr>
          <w:rFonts w:ascii="Arial" w:hAnsi="Arial" w:cs="Arial"/>
          <w:b/>
          <w:i/>
          <w:sz w:val="24"/>
          <w:szCs w:val="24"/>
        </w:rPr>
        <w:t xml:space="preserve">als </w:t>
      </w:r>
      <w:r w:rsidRPr="00B52A2A">
        <w:rPr>
          <w:rFonts w:ascii="Arial" w:hAnsi="Arial" w:cs="Arial"/>
          <w:b/>
          <w:i/>
          <w:sz w:val="24"/>
          <w:szCs w:val="24"/>
        </w:rPr>
        <w:t>Teil eines historischen visuellen Konzepts</w:t>
      </w:r>
    </w:p>
    <w:p w14:paraId="54458CE6" w14:textId="7FD4D5F3" w:rsidR="0032646A" w:rsidRDefault="00DE5086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5086">
        <w:rPr>
          <w:rFonts w:ascii="Arial" w:hAnsi="Arial" w:cs="Arial"/>
          <w:sz w:val="24"/>
          <w:szCs w:val="24"/>
        </w:rPr>
        <w:t>Ausgangspunkt der Präsentation ist der umfangreiche</w:t>
      </w:r>
      <w:r>
        <w:rPr>
          <w:rFonts w:ascii="Arial" w:hAnsi="Arial" w:cs="Arial"/>
          <w:sz w:val="24"/>
          <w:szCs w:val="24"/>
        </w:rPr>
        <w:t xml:space="preserve"> Bestand von </w:t>
      </w:r>
      <w:r w:rsidRPr="00DE5086">
        <w:rPr>
          <w:rFonts w:ascii="Arial" w:hAnsi="Arial" w:cs="Arial"/>
          <w:sz w:val="24"/>
          <w:szCs w:val="24"/>
        </w:rPr>
        <w:t xml:space="preserve">druckgraphischen Blättern mit </w:t>
      </w:r>
      <w:proofErr w:type="spellStart"/>
      <w:r w:rsidRPr="00DE5086">
        <w:rPr>
          <w:rFonts w:ascii="Arial" w:hAnsi="Arial" w:cs="Arial"/>
          <w:sz w:val="24"/>
          <w:szCs w:val="24"/>
        </w:rPr>
        <w:t>Reformatorenporträts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 xml:space="preserve">in der Sammlung des </w:t>
      </w:r>
      <w:proofErr w:type="spellStart"/>
      <w:r w:rsidRPr="00DE5086">
        <w:rPr>
          <w:rFonts w:ascii="Arial" w:hAnsi="Arial" w:cs="Arial"/>
          <w:sz w:val="24"/>
          <w:szCs w:val="24"/>
        </w:rPr>
        <w:t>Melanchthonhauses</w:t>
      </w:r>
      <w:proofErr w:type="spellEnd"/>
      <w:r w:rsidRPr="00DE508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Sie geben einen Überblick über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die Darstellungsformen vom 16. bis 19. Jahrhundert.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Die hauseigenen Bestände werden</w:t>
      </w:r>
      <w:r>
        <w:rPr>
          <w:rFonts w:ascii="Arial" w:hAnsi="Arial" w:cs="Arial"/>
          <w:sz w:val="24"/>
          <w:szCs w:val="24"/>
        </w:rPr>
        <w:t xml:space="preserve"> durch </w:t>
      </w:r>
      <w:r w:rsidRPr="00DE5086">
        <w:rPr>
          <w:rFonts w:ascii="Arial" w:hAnsi="Arial" w:cs="Arial"/>
          <w:sz w:val="24"/>
          <w:szCs w:val="24"/>
        </w:rPr>
        <w:t>Exponate aus anderen Sammlungen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ergänzt.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Die Ausstellung wird in den Räumen</w:t>
      </w:r>
      <w:r>
        <w:rPr>
          <w:rFonts w:ascii="Arial" w:hAnsi="Arial" w:cs="Arial"/>
          <w:sz w:val="24"/>
          <w:szCs w:val="24"/>
        </w:rPr>
        <w:t xml:space="preserve"> des </w:t>
      </w:r>
      <w:proofErr w:type="spellStart"/>
      <w:r>
        <w:rPr>
          <w:rFonts w:ascii="Arial" w:hAnsi="Arial" w:cs="Arial"/>
          <w:sz w:val="24"/>
          <w:szCs w:val="24"/>
        </w:rPr>
        <w:t>Melanchthonhauses</w:t>
      </w:r>
      <w:proofErr w:type="spellEnd"/>
      <w:r>
        <w:rPr>
          <w:rFonts w:ascii="Arial" w:hAnsi="Arial" w:cs="Arial"/>
          <w:sz w:val="24"/>
          <w:szCs w:val="24"/>
        </w:rPr>
        <w:t xml:space="preserve"> ge</w:t>
      </w:r>
      <w:r w:rsidRPr="00DE5086">
        <w:rPr>
          <w:rFonts w:ascii="Arial" w:hAnsi="Arial" w:cs="Arial"/>
          <w:sz w:val="24"/>
          <w:szCs w:val="24"/>
        </w:rPr>
        <w:t>zeigt, dessen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Ausstattung bereits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ein einzigartiges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visuelles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Konzept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von Reformationsgedenken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darstellt. Ausstellung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und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Museum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gehen eine Verbindung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ein. Der Betrachter</w:t>
      </w:r>
      <w:r>
        <w:rPr>
          <w:rFonts w:ascii="Arial" w:hAnsi="Arial" w:cs="Arial"/>
          <w:sz w:val="24"/>
          <w:szCs w:val="24"/>
        </w:rPr>
        <w:t xml:space="preserve"> erlebt </w:t>
      </w:r>
      <w:r w:rsidRPr="00DE5086">
        <w:rPr>
          <w:rFonts w:ascii="Arial" w:hAnsi="Arial" w:cs="Arial"/>
          <w:sz w:val="24"/>
          <w:szCs w:val="24"/>
        </w:rPr>
        <w:t>unterschiedliche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Ebenen und Zeitschichten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bildlicher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>Überzeugungsarbeit,</w:t>
      </w:r>
      <w:r>
        <w:rPr>
          <w:rFonts w:ascii="Arial" w:hAnsi="Arial" w:cs="Arial"/>
          <w:sz w:val="24"/>
          <w:szCs w:val="24"/>
        </w:rPr>
        <w:t xml:space="preserve"> </w:t>
      </w:r>
      <w:r w:rsidRPr="00DE5086">
        <w:rPr>
          <w:rFonts w:ascii="Arial" w:hAnsi="Arial" w:cs="Arial"/>
          <w:sz w:val="24"/>
          <w:szCs w:val="24"/>
        </w:rPr>
        <w:t xml:space="preserve">die im </w:t>
      </w:r>
      <w:proofErr w:type="spellStart"/>
      <w:r w:rsidRPr="00DE5086">
        <w:rPr>
          <w:rFonts w:ascii="Arial" w:hAnsi="Arial" w:cs="Arial"/>
          <w:sz w:val="24"/>
          <w:szCs w:val="24"/>
        </w:rPr>
        <w:t>Reformatorenporträt</w:t>
      </w:r>
      <w:proofErr w:type="spellEnd"/>
      <w:r w:rsidRPr="00DE5086">
        <w:rPr>
          <w:rFonts w:ascii="Arial" w:hAnsi="Arial" w:cs="Arial"/>
          <w:sz w:val="24"/>
          <w:szCs w:val="24"/>
        </w:rPr>
        <w:t xml:space="preserve"> gipfelt.</w:t>
      </w:r>
      <w:r>
        <w:rPr>
          <w:rFonts w:ascii="Arial" w:hAnsi="Arial" w:cs="Arial"/>
          <w:sz w:val="24"/>
          <w:szCs w:val="24"/>
        </w:rPr>
        <w:t xml:space="preserve"> </w:t>
      </w:r>
      <w:r w:rsidR="00B52A2A">
        <w:rPr>
          <w:rFonts w:ascii="Arial" w:hAnsi="Arial" w:cs="Arial"/>
          <w:sz w:val="24"/>
          <w:szCs w:val="24"/>
        </w:rPr>
        <w:t>Zur Einführung ist ein Film zu sehen.</w:t>
      </w:r>
    </w:p>
    <w:p w14:paraId="6785D8A7" w14:textId="77777777" w:rsidR="00A40581" w:rsidRDefault="00A40581" w:rsidP="00DE508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8346432" w14:textId="24D4A8C1" w:rsidR="00085DB5" w:rsidRDefault="00B950A0" w:rsidP="00085DB5">
      <w:pPr>
        <w:rPr>
          <w:rFonts w:ascii="Arial" w:hAnsi="Arial" w:cs="Arial"/>
          <w:sz w:val="24"/>
          <w:szCs w:val="24"/>
        </w:rPr>
      </w:pPr>
      <w:hyperlink r:id="rId8" w:history="1">
        <w:r w:rsidR="00085DB5" w:rsidRPr="00AE5ED0">
          <w:rPr>
            <w:rStyle w:val="Hyperlink"/>
            <w:rFonts w:ascii="Arial" w:hAnsi="Arial" w:cs="Arial"/>
            <w:sz w:val="24"/>
            <w:szCs w:val="24"/>
          </w:rPr>
          <w:t>www.melanchthon.com/Reformatoren-im-Bildnis/</w:t>
        </w:r>
      </w:hyperlink>
    </w:p>
    <w:sectPr w:rsidR="00085DB5" w:rsidSect="0093373E">
      <w:headerReference w:type="default" r:id="rId9"/>
      <w:footerReference w:type="default" r:id="rId10"/>
      <w:pgSz w:w="11907" w:h="16839"/>
      <w:pgMar w:top="2552" w:right="1797" w:bottom="2268" w:left="1797" w:header="720" w:footer="720" w:gutter="0"/>
      <w:pgNumType w:start="1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42CA" w14:textId="77777777" w:rsidR="00E00770" w:rsidRDefault="00E00770">
      <w:r>
        <w:separator/>
      </w:r>
    </w:p>
  </w:endnote>
  <w:endnote w:type="continuationSeparator" w:id="0">
    <w:p w14:paraId="7DF7DF1A" w14:textId="77777777" w:rsidR="00E00770" w:rsidRDefault="00E0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4878" w14:textId="3BC1E058" w:rsidR="00E00770" w:rsidRDefault="0093373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8C6D29F" wp14:editId="6C8D40DE">
          <wp:simplePos x="0" y="0"/>
          <wp:positionH relativeFrom="column">
            <wp:posOffset>-1127760</wp:posOffset>
          </wp:positionH>
          <wp:positionV relativeFrom="paragraph">
            <wp:posOffset>-539115</wp:posOffset>
          </wp:positionV>
          <wp:extent cx="7560000" cy="1310473"/>
          <wp:effectExtent l="0" t="0" r="9525" b="1079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leiste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10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4D6F" w14:textId="77777777" w:rsidR="00E00770" w:rsidRDefault="00E00770">
      <w:r>
        <w:separator/>
      </w:r>
    </w:p>
  </w:footnote>
  <w:footnote w:type="continuationSeparator" w:id="0">
    <w:p w14:paraId="47203F9C" w14:textId="77777777" w:rsidR="00E00770" w:rsidRDefault="00E007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563A1" w14:textId="7188823D" w:rsidR="00704E48" w:rsidRDefault="0093373E" w:rsidP="0093373E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 wp14:anchorId="7C70A31A" wp14:editId="7C694D9F">
          <wp:simplePos x="0" y="0"/>
          <wp:positionH relativeFrom="column">
            <wp:posOffset>-1130300</wp:posOffset>
          </wp:positionH>
          <wp:positionV relativeFrom="paragraph">
            <wp:posOffset>-482600</wp:posOffset>
          </wp:positionV>
          <wp:extent cx="7560000" cy="1438830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8C239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485E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41A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96996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36C52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7AC8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BAEA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EA287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CE8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BCA3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50">
      <o:colormru v:ext="edit" colors="#907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2A"/>
    <w:rsid w:val="00004017"/>
    <w:rsid w:val="000146FA"/>
    <w:rsid w:val="00030701"/>
    <w:rsid w:val="000462B6"/>
    <w:rsid w:val="00085DB5"/>
    <w:rsid w:val="000D6A13"/>
    <w:rsid w:val="000E4C17"/>
    <w:rsid w:val="00126BB0"/>
    <w:rsid w:val="0015056D"/>
    <w:rsid w:val="00151BF5"/>
    <w:rsid w:val="00152204"/>
    <w:rsid w:val="00181327"/>
    <w:rsid w:val="001A2DB1"/>
    <w:rsid w:val="001A5042"/>
    <w:rsid w:val="001B467C"/>
    <w:rsid w:val="001B6FCD"/>
    <w:rsid w:val="001B7423"/>
    <w:rsid w:val="00203D5B"/>
    <w:rsid w:val="00213813"/>
    <w:rsid w:val="00262573"/>
    <w:rsid w:val="00267754"/>
    <w:rsid w:val="002B7E51"/>
    <w:rsid w:val="002E33C6"/>
    <w:rsid w:val="002F495B"/>
    <w:rsid w:val="002F4A1A"/>
    <w:rsid w:val="003158E2"/>
    <w:rsid w:val="0032646A"/>
    <w:rsid w:val="003415BD"/>
    <w:rsid w:val="00356ED0"/>
    <w:rsid w:val="0037495E"/>
    <w:rsid w:val="00383B93"/>
    <w:rsid w:val="003C7953"/>
    <w:rsid w:val="003E2933"/>
    <w:rsid w:val="003E2A2D"/>
    <w:rsid w:val="003F1984"/>
    <w:rsid w:val="003F7C6D"/>
    <w:rsid w:val="00427091"/>
    <w:rsid w:val="00457227"/>
    <w:rsid w:val="00471F3B"/>
    <w:rsid w:val="00484260"/>
    <w:rsid w:val="004B5C99"/>
    <w:rsid w:val="004D71E4"/>
    <w:rsid w:val="004F1939"/>
    <w:rsid w:val="004F3034"/>
    <w:rsid w:val="00510F77"/>
    <w:rsid w:val="00512F08"/>
    <w:rsid w:val="005331F4"/>
    <w:rsid w:val="005361C1"/>
    <w:rsid w:val="00542D41"/>
    <w:rsid w:val="0055248E"/>
    <w:rsid w:val="0056390C"/>
    <w:rsid w:val="00575BC1"/>
    <w:rsid w:val="00585993"/>
    <w:rsid w:val="005941B2"/>
    <w:rsid w:val="005B22B7"/>
    <w:rsid w:val="005D6C35"/>
    <w:rsid w:val="005E7D56"/>
    <w:rsid w:val="00607CF7"/>
    <w:rsid w:val="00611932"/>
    <w:rsid w:val="0064153E"/>
    <w:rsid w:val="00643565"/>
    <w:rsid w:val="00662DA1"/>
    <w:rsid w:val="00663012"/>
    <w:rsid w:val="00695EA4"/>
    <w:rsid w:val="006E5E2F"/>
    <w:rsid w:val="006E7FAF"/>
    <w:rsid w:val="00700002"/>
    <w:rsid w:val="00704E48"/>
    <w:rsid w:val="007302D2"/>
    <w:rsid w:val="00761928"/>
    <w:rsid w:val="007B06F4"/>
    <w:rsid w:val="007B1942"/>
    <w:rsid w:val="007B3D03"/>
    <w:rsid w:val="007C0AAB"/>
    <w:rsid w:val="007D73B1"/>
    <w:rsid w:val="0080433F"/>
    <w:rsid w:val="008216AE"/>
    <w:rsid w:val="00840526"/>
    <w:rsid w:val="008447E6"/>
    <w:rsid w:val="008459A4"/>
    <w:rsid w:val="0086242F"/>
    <w:rsid w:val="00863485"/>
    <w:rsid w:val="0089372F"/>
    <w:rsid w:val="008B5069"/>
    <w:rsid w:val="008F2B1A"/>
    <w:rsid w:val="0093373E"/>
    <w:rsid w:val="009451F3"/>
    <w:rsid w:val="009777C2"/>
    <w:rsid w:val="0099351C"/>
    <w:rsid w:val="00995775"/>
    <w:rsid w:val="00996CC4"/>
    <w:rsid w:val="009D12AD"/>
    <w:rsid w:val="009D1A27"/>
    <w:rsid w:val="009D41D6"/>
    <w:rsid w:val="009E3509"/>
    <w:rsid w:val="009F0FCD"/>
    <w:rsid w:val="00A40581"/>
    <w:rsid w:val="00A426C8"/>
    <w:rsid w:val="00A51E89"/>
    <w:rsid w:val="00A71E48"/>
    <w:rsid w:val="00A91E4A"/>
    <w:rsid w:val="00A93029"/>
    <w:rsid w:val="00A974E8"/>
    <w:rsid w:val="00AA16DD"/>
    <w:rsid w:val="00AB521A"/>
    <w:rsid w:val="00AC13F1"/>
    <w:rsid w:val="00AC27E0"/>
    <w:rsid w:val="00AE67E8"/>
    <w:rsid w:val="00B00E15"/>
    <w:rsid w:val="00B00E21"/>
    <w:rsid w:val="00B01820"/>
    <w:rsid w:val="00B036DD"/>
    <w:rsid w:val="00B26FE8"/>
    <w:rsid w:val="00B341F7"/>
    <w:rsid w:val="00B52A2A"/>
    <w:rsid w:val="00B562B8"/>
    <w:rsid w:val="00B745B3"/>
    <w:rsid w:val="00B74BA2"/>
    <w:rsid w:val="00B950A0"/>
    <w:rsid w:val="00BC5368"/>
    <w:rsid w:val="00BF043E"/>
    <w:rsid w:val="00C15361"/>
    <w:rsid w:val="00C50C99"/>
    <w:rsid w:val="00C722E2"/>
    <w:rsid w:val="00CA536D"/>
    <w:rsid w:val="00CC1EEC"/>
    <w:rsid w:val="00CF30F7"/>
    <w:rsid w:val="00D060C2"/>
    <w:rsid w:val="00D11814"/>
    <w:rsid w:val="00D12010"/>
    <w:rsid w:val="00D2690F"/>
    <w:rsid w:val="00D546B1"/>
    <w:rsid w:val="00D62692"/>
    <w:rsid w:val="00D70E4E"/>
    <w:rsid w:val="00D85ECE"/>
    <w:rsid w:val="00DB3970"/>
    <w:rsid w:val="00DC48BA"/>
    <w:rsid w:val="00DE5086"/>
    <w:rsid w:val="00E00770"/>
    <w:rsid w:val="00E2162A"/>
    <w:rsid w:val="00E46041"/>
    <w:rsid w:val="00E65646"/>
    <w:rsid w:val="00E866FD"/>
    <w:rsid w:val="00EA2438"/>
    <w:rsid w:val="00EF714E"/>
    <w:rsid w:val="00F10070"/>
    <w:rsid w:val="00F1602C"/>
    <w:rsid w:val="00F1790C"/>
    <w:rsid w:val="00F261CF"/>
    <w:rsid w:val="00F3790E"/>
    <w:rsid w:val="00F66E0E"/>
    <w:rsid w:val="00FA1C3B"/>
    <w:rsid w:val="00FC432A"/>
    <w:rsid w:val="00FE6D9B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907d3a"/>
    </o:shapedefaults>
    <o:shapelayout v:ext="edit">
      <o:idmap v:ext="edit" data="1"/>
    </o:shapelayout>
  </w:shapeDefaults>
  <w:decimalSymbol w:val=","/>
  <w:listSeparator w:val=";"/>
  <w14:docId w14:val="398AE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72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0051AA"/>
            <w:bottom w:val="none" w:sz="0" w:space="0" w:color="auto"/>
            <w:right w:val="single" w:sz="18" w:space="0" w:color="0051AA"/>
          </w:divBdr>
          <w:divsChild>
            <w:div w:id="20608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51AA"/>
                <w:bottom w:val="none" w:sz="0" w:space="0" w:color="auto"/>
                <w:right w:val="single" w:sz="18" w:space="0" w:color="0051AA"/>
              </w:divBdr>
              <w:divsChild>
                <w:div w:id="809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0051AA"/>
                    <w:bottom w:val="none" w:sz="0" w:space="0" w:color="auto"/>
                    <w:right w:val="single" w:sz="18" w:space="0" w:color="0051AA"/>
                  </w:divBdr>
                  <w:divsChild>
                    <w:div w:id="13437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0" w:color="0051AA"/>
                        <w:bottom w:val="none" w:sz="0" w:space="0" w:color="auto"/>
                        <w:right w:val="single" w:sz="18" w:space="0" w:color="0051AA"/>
                      </w:divBdr>
                    </w:div>
                  </w:divsChild>
                </w:div>
              </w:divsChild>
            </w:div>
          </w:divsChild>
        </w:div>
      </w:divsChild>
    </w:div>
    <w:div w:id="1089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melanchthon.com/Reformatoren-im-Bildnis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430</Words>
  <Characters>2452</Characters>
  <Application>Microsoft Macintosh Word</Application>
  <DocSecurity>0</DocSecurity>
  <PresentationFormat/>
  <Lines>20</Lines>
  <Paragraphs>5</Paragraphs>
  <Slides>0</Slides>
  <Notes>0</Notes>
  <HiddenSlides>0</HiddenSlides>
  <MMClips>0</MMClip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Microsoft</Company>
  <LinksUpToDate>false</LinksUpToDate>
  <CharactersWithSpaces>2877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Axel Heil</dc:creator>
  <cp:lastModifiedBy>Jill Köppe</cp:lastModifiedBy>
  <cp:revision>5</cp:revision>
  <cp:lastPrinted>2016-06-07T09:32:00Z</cp:lastPrinted>
  <dcterms:created xsi:type="dcterms:W3CDTF">2016-05-10T09:12:00Z</dcterms:created>
  <dcterms:modified xsi:type="dcterms:W3CDTF">2016-06-07T09:32:00Z</dcterms:modified>
</cp:coreProperties>
</file>